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35" w:rsidRDefault="00975135">
      <w:pPr>
        <w:spacing w:line="14" w:lineRule="exact"/>
        <w:sectPr w:rsidR="00975135">
          <w:pgSz w:w="16840" w:h="11909" w:orient="landscape"/>
          <w:pgMar w:top="938" w:right="624" w:bottom="2724" w:left="1229" w:header="51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75135" w:rsidRDefault="003661F4" w:rsidP="00541BE4">
      <w:pPr>
        <w:pStyle w:val="20"/>
        <w:shd w:val="clear" w:color="auto" w:fill="auto"/>
        <w:spacing w:line="240" w:lineRule="auto"/>
        <w:ind w:left="0"/>
        <w:jc w:val="center"/>
      </w:pPr>
      <w:r>
        <w:lastRenderedPageBreak/>
        <w:t>Видатки</w:t>
      </w:r>
    </w:p>
    <w:p w:rsidR="00975135" w:rsidRDefault="003661F4" w:rsidP="00541BE4">
      <w:pPr>
        <w:pStyle w:val="20"/>
        <w:shd w:val="clear" w:color="auto" w:fill="auto"/>
        <w:spacing w:line="240" w:lineRule="auto"/>
        <w:ind w:left="0"/>
        <w:jc w:val="center"/>
      </w:pPr>
      <w:r>
        <w:t>на утримання апарату, управлінь та відділів Царичанської райдержадміністрації на 2019 рік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866"/>
        <w:gridCol w:w="1184"/>
        <w:gridCol w:w="1141"/>
        <w:gridCol w:w="1134"/>
        <w:gridCol w:w="1213"/>
        <w:gridCol w:w="1058"/>
        <w:gridCol w:w="842"/>
        <w:gridCol w:w="1120"/>
        <w:gridCol w:w="799"/>
        <w:gridCol w:w="1112"/>
        <w:gridCol w:w="950"/>
        <w:gridCol w:w="1184"/>
      </w:tblGrid>
      <w:tr w:rsidR="0097513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Найменування структурних підрозділів райдержадміністрації</w:t>
            </w:r>
          </w:p>
        </w:tc>
        <w:tc>
          <w:tcPr>
            <w:tcW w:w="57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Загальний фонд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Спеціальний фонд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Разом: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Усього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споживання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3 </w:t>
            </w:r>
            <w:r>
              <w:rPr>
                <w:rFonts w:ascii="Arial" w:eastAsia="Arial" w:hAnsi="Arial" w:cs="Arial"/>
                <w:sz w:val="14"/>
                <w:szCs w:val="14"/>
                <w:lang w:val="en-US" w:eastAsia="en-US" w:bidi="en-US"/>
              </w:rPr>
              <w:t>F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іих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Усього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споживання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з них: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5" w:rsidRDefault="00975135"/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2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оплата праці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комунальні послуги та енергоносії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35" w:rsidRDefault="00975135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оплата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праці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spacing w:line="360" w:lineRule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комунальні послуги та енергоносії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видатки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5" w:rsidRDefault="00975135"/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Апарат </w:t>
            </w:r>
            <w:r>
              <w:rPr>
                <w:rFonts w:ascii="Arial" w:eastAsia="Arial" w:hAnsi="Arial" w:cs="Arial"/>
                <w:sz w:val="14"/>
                <w:szCs w:val="14"/>
              </w:rPr>
              <w:t>райдержадміністрації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4288870,00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4288870,00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3381260,00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128030,00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4288870,00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Відділи райдержадміністрації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4184418,00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4184418,00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3279260,00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4184418,00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Управління соціального захисту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населення райдержадміністрації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3295250,00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3295250,00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2637350,00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66760,00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3295250,00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Фінансове управління</w:t>
            </w:r>
          </w:p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райдержадміністрації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1450332,00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1450332,00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1155870,00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33110,00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1450332,00</w:t>
            </w:r>
          </w:p>
        </w:tc>
      </w:tr>
      <w:tr w:rsidR="0097513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35" w:rsidRDefault="00975135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Всього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13218870,00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13218870,00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10453740,00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395400,00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35" w:rsidRDefault="003661F4">
            <w:pPr>
              <w:pStyle w:val="a5"/>
              <w:shd w:val="clear" w:color="auto" w:fill="auto"/>
              <w:ind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13218870,00</w:t>
            </w:r>
          </w:p>
        </w:tc>
      </w:tr>
    </w:tbl>
    <w:p w:rsidR="00975135" w:rsidRDefault="00975135">
      <w:pPr>
        <w:spacing w:after="1506" w:line="14" w:lineRule="exact"/>
      </w:pPr>
    </w:p>
    <w:p w:rsidR="00975135" w:rsidRDefault="003661F4">
      <w:pPr>
        <w:pStyle w:val="20"/>
        <w:shd w:val="clear" w:color="auto" w:fill="auto"/>
        <w:spacing w:line="360" w:lineRule="auto"/>
        <w:ind w:left="0"/>
      </w:pPr>
      <w:r>
        <w:t>Начальник відділу фінансово-господарського забезпечення апарату райдержадміністрації - головний бухгалтер</w:t>
      </w:r>
    </w:p>
    <w:p w:rsidR="00975135" w:rsidRDefault="003661F4">
      <w:pPr>
        <w:pStyle w:val="20"/>
        <w:shd w:val="clear" w:color="auto" w:fill="auto"/>
        <w:spacing w:line="240" w:lineRule="auto"/>
        <w:ind w:left="0"/>
      </w:pPr>
      <w:r>
        <w:t>Т.В.ХМЕЛЬНИЦЬКА</w:t>
      </w:r>
    </w:p>
    <w:sectPr w:rsidR="00975135">
      <w:type w:val="continuous"/>
      <w:pgSz w:w="16840" w:h="11909" w:orient="landscape"/>
      <w:pgMar w:top="938" w:right="624" w:bottom="938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4" w:rsidRDefault="003661F4">
      <w:r>
        <w:separator/>
      </w:r>
    </w:p>
  </w:endnote>
  <w:endnote w:type="continuationSeparator" w:id="0">
    <w:p w:rsidR="003661F4" w:rsidRDefault="003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4" w:rsidRDefault="003661F4"/>
  </w:footnote>
  <w:footnote w:type="continuationSeparator" w:id="0">
    <w:p w:rsidR="003661F4" w:rsidRDefault="003661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E42"/>
    <w:multiLevelType w:val="multilevel"/>
    <w:tmpl w:val="236EA4E2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75135"/>
    <w:rsid w:val="003661F4"/>
    <w:rsid w:val="00541BE4"/>
    <w:rsid w:val="009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0" w:lineRule="auto"/>
      <w:ind w:left="190"/>
    </w:pPr>
    <w:rPr>
      <w:rFonts w:ascii="Arial" w:eastAsia="Arial" w:hAnsi="Arial" w:cs="Arial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0" w:lineRule="auto"/>
      <w:ind w:left="190"/>
    </w:pPr>
    <w:rPr>
      <w:rFonts w:ascii="Arial" w:eastAsia="Arial" w:hAnsi="Arial" w:cs="Arial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>Царичанська РДА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2019-09-24T12:21:00Z</dcterms:created>
  <dcterms:modified xsi:type="dcterms:W3CDTF">2019-09-24T12:28:00Z</dcterms:modified>
</cp:coreProperties>
</file>